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rtl w:val="0"/>
        </w:rPr>
        <w:t xml:space="preserve">Dal 6 All’8 Dicembre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rtl w:val="0"/>
        </w:rPr>
        <w:t xml:space="preserve">Ad Avigliano Umbro Per L’ultimo Fine Settimana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rtl w:val="0"/>
        </w:rPr>
        <w:t xml:space="preserve">Frantoi Aperti In Umbria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CON IL BRUNCH DELL’IMMACOLATA NELLA SUGGESTIVA FORTEZZA DI DUNAROBBA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Il 7° ed ultimo fine settimana di Frantoi Aperti in Umbria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è alle porte,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 da venerdì 6 a domenica 8 dicembre ad Avigliano Umbro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ci sarà la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 Maratona dell'Olio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 con la “benfinita” di Frantoi Aperti.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La Maratona dell’Olio evento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giunto alla sua X edizione, coinvolge tredici borghi dell’area ternana e questo anno avrà come comune capofila Avigliano Umbro.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Numerose saranno le iniziative ed attività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in programma dal 6 all’8 dicembre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p.v., che condurranno gli ospiti in un percorso tra esposizioni, degustazioni di prodotti e piatti della tradizione locale, artigianato tipico e natalizio, conferenze e mostre tematiche, incontri di assaggio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Umbrian Oils by CNR IBBR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ed eventi di musica, teatro e cultura.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Domenica 8 dicembre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“Brunch Tour”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(dalle ore 12.30 su prenotazione) farà tappa ad Avigliano Umbro per il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“Brunch dell’Immacolata” alla Fortezza di Dunarobba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di origine medievale, che fu sede di guarnigione militare, è ora adibita a casale agricolo; situata nell’antico feudo degli Arnolfi, rimane una delle poche testimonianze di fortificazioni della zona e si trova nelle immediate vicinanze della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Foresta Fossile di Dunarobba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dove verso la fine degli anni ’70, vennero alla luce i resti di circa cinquanta tronchi di gigantesche conifere, un’eccezionale e rara testimonianza di alcune essenze vegetali risalenti a circa 3 milioni di anni fa. Domenica mattina dalle ore 9.30, sarà possibile raggiungere la Fortezza per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Brunch con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 passeggiata a partecipazione gratuita,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guidata dall’Associazione l’Olivo e la Ginestra (Info e prenotazioni romaniermete@gmail.com – 3471148395). All’arrivo il brunch sarà accompagnato dalla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musica swing dei “Bartender”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La Fortezza di Dunarobba ospita poi la quinta edizione di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#CHIAVEUMBRA19_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Ingannevole come il vento. Arte Paesaggio Immagine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mostra diffusa d’arte contemporanea, con opere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Neà Lingran,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artista vocata alla pittura e alla capacità di catturare l’ambiente circostante in opere dal forte impianto estetico. Durante il brunch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sarà possibile partecipare alla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degustazione guidata di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olio extravergine d'oliva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 e alla visita guidata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della Fortezza, a cura delle guide turistiche dell’Associazione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“Le Vie dell’Arte”.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La Maratona dell’Olio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aprirà venerdì 6 dicembre alle ore 16.00 con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convegno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dal titolo “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varietà locali umbre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risorse genetiche per rilanciare l’olivicoltura regionale”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seguito dalla degustazione di Olio e.v.o. e prodotti locali. Sabato 7 dicembre aprirà le porte la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Mostra Mercato dei produttori della Maratona dell’Olio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con prodotti enogastronomici e di artigianato e che si terrà anche domenica 8 dicembre. Da non perdere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alle ore 16.30,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sia di sabato 7 che di domenica 8 dicembre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le sessioni di assaggio dell’Olio e.v.o.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Umbrian Oils by CNR IBBR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momenti di assaggio di diverse varietà umbre. Mentre da segnalare per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domenica 8 dicembre alle ore 18.30 lo spettacolo “Emozioni”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Giammarco Carroccia e la partecipazione straordianria di Mogol.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Nel pomeriggio di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domenica 8 dicembre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alle ore 16.00, si celebrerà la “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Benfinita” di Frantoi Aperti 2019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una piccola cerimonia con tutti coloro che a vario titolo hanno dato vita a questa edizione di Frantoi Aperti, e una foto collettiva con un arrivederci all’edizione 2020.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Per maggiori informazioni su Frantoi Aperti: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info@stradaoliodopumbria.it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 - </w:t>
      </w: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1155cc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www.frantoiaperti.net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Segui l’evento su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Facebook: @frantoiaperti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18"/>
          <w:szCs w:val="18"/>
          <w:u w:val="none"/>
          <w:shd w:fill="auto" w:val="clear"/>
          <w:vertAlign w:val="baseline"/>
          <w:rtl w:val="0"/>
        </w:rPr>
        <w:t xml:space="preserve">Twitter: #frantoiaperti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222222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Ufficio Stampa ADD Comunicazione ed Eventi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Michela Federici - Giornalista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328 0079662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press@addcomunicazione.it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- 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www.addcomunicazione.it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</w:t>
      </w:r>
    </w:p>
    <w:sectPr>
      <w:pgSz w:h="15840" w:w="12240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ddcomunicazione.it" TargetMode="External"/><Relationship Id="rId5" Type="http://schemas.openxmlformats.org/officeDocument/2006/relationships/styles" Target="styles.xml"/><Relationship Id="rId6" Type="http://schemas.openxmlformats.org/officeDocument/2006/relationships/hyperlink" Target="mailto:info@stradaoliodopumbria.it" TargetMode="External"/><Relationship Id="rId7" Type="http://schemas.openxmlformats.org/officeDocument/2006/relationships/hyperlink" Target="http://www.frantoiaperti.net/" TargetMode="External"/><Relationship Id="rId8" Type="http://schemas.openxmlformats.org/officeDocument/2006/relationships/hyperlink" Target="mailto:press@addcomunica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